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1754F" w:rsidRPr="000F340A" w:rsidRDefault="0011754F" w:rsidP="00714CCA">
      <w:pPr>
        <w:spacing w:line="480" w:lineRule="auto"/>
        <w:rPr>
          <w:rFonts w:ascii="Times New Roman" w:hAnsi="Times New Roman" w:cs="Times New Roman"/>
          <w:sz w:val="24"/>
          <w:szCs w:val="24"/>
        </w:rPr>
      </w:pPr>
    </w:p>
    <w:p w:rsidR="0011754F" w:rsidRPr="000F340A" w:rsidRDefault="0011754F" w:rsidP="0011754F">
      <w:pPr>
        <w:spacing w:line="480" w:lineRule="auto"/>
        <w:jc w:val="center"/>
        <w:rPr>
          <w:rFonts w:ascii="Times New Roman" w:hAnsi="Times New Roman" w:cs="Times New Roman"/>
          <w:sz w:val="24"/>
          <w:szCs w:val="24"/>
        </w:rPr>
      </w:pPr>
    </w:p>
    <w:p w:rsidR="0011754F" w:rsidRPr="000F340A" w:rsidRDefault="0011754F" w:rsidP="0011754F">
      <w:pPr>
        <w:spacing w:line="480" w:lineRule="auto"/>
        <w:jc w:val="center"/>
        <w:rPr>
          <w:rFonts w:ascii="Times New Roman" w:hAnsi="Times New Roman" w:cs="Times New Roman"/>
          <w:sz w:val="24"/>
          <w:szCs w:val="24"/>
        </w:rPr>
      </w:pPr>
    </w:p>
    <w:p w:rsidR="0011754F" w:rsidRPr="000F340A" w:rsidRDefault="0011754F" w:rsidP="0011754F">
      <w:pPr>
        <w:spacing w:line="480" w:lineRule="auto"/>
        <w:jc w:val="center"/>
        <w:rPr>
          <w:rFonts w:ascii="Times New Roman" w:hAnsi="Times New Roman" w:cs="Times New Roman"/>
          <w:sz w:val="24"/>
          <w:szCs w:val="24"/>
        </w:rPr>
      </w:pPr>
    </w:p>
    <w:p w:rsidR="0011754F" w:rsidRPr="000F340A" w:rsidRDefault="0011754F" w:rsidP="0011754F">
      <w:pPr>
        <w:spacing w:line="480" w:lineRule="auto"/>
        <w:jc w:val="center"/>
        <w:rPr>
          <w:rFonts w:ascii="Times New Roman" w:hAnsi="Times New Roman" w:cs="Times New Roman"/>
          <w:sz w:val="24"/>
          <w:szCs w:val="24"/>
        </w:rPr>
      </w:pPr>
      <w:r w:rsidRPr="000F340A">
        <w:rPr>
          <w:rFonts w:ascii="Times New Roman" w:hAnsi="Times New Roman" w:cs="Times New Roman"/>
          <w:sz w:val="24"/>
          <w:szCs w:val="24"/>
        </w:rPr>
        <w:t>Learning Theories</w:t>
      </w:r>
    </w:p>
    <w:p w:rsidR="0011754F" w:rsidRPr="000F340A" w:rsidRDefault="0011754F" w:rsidP="0011754F">
      <w:pPr>
        <w:spacing w:line="480" w:lineRule="auto"/>
        <w:jc w:val="center"/>
        <w:rPr>
          <w:rFonts w:ascii="Times New Roman" w:hAnsi="Times New Roman" w:cs="Times New Roman"/>
          <w:sz w:val="24"/>
          <w:szCs w:val="24"/>
        </w:rPr>
      </w:pPr>
      <w:r w:rsidRPr="000F340A">
        <w:rPr>
          <w:rFonts w:ascii="Times New Roman" w:hAnsi="Times New Roman" w:cs="Times New Roman"/>
          <w:sz w:val="24"/>
          <w:szCs w:val="24"/>
        </w:rPr>
        <w:t>Name</w:t>
      </w:r>
    </w:p>
    <w:p w:rsidR="0011754F" w:rsidRPr="000F340A" w:rsidRDefault="0011754F" w:rsidP="0011754F">
      <w:pPr>
        <w:spacing w:line="480" w:lineRule="auto"/>
        <w:jc w:val="center"/>
        <w:rPr>
          <w:rFonts w:ascii="Times New Roman" w:hAnsi="Times New Roman" w:cs="Times New Roman"/>
          <w:sz w:val="24"/>
          <w:szCs w:val="24"/>
        </w:rPr>
      </w:pPr>
      <w:r w:rsidRPr="000F340A">
        <w:rPr>
          <w:rFonts w:ascii="Times New Roman" w:hAnsi="Times New Roman" w:cs="Times New Roman"/>
          <w:sz w:val="24"/>
          <w:szCs w:val="24"/>
        </w:rPr>
        <w:t>Institution Affiliation</w:t>
      </w:r>
    </w:p>
    <w:p w:rsidR="0011754F" w:rsidRPr="000F340A" w:rsidRDefault="0011754F" w:rsidP="0011754F">
      <w:pPr>
        <w:spacing w:line="480" w:lineRule="auto"/>
        <w:jc w:val="center"/>
        <w:rPr>
          <w:rFonts w:ascii="Times New Roman" w:hAnsi="Times New Roman" w:cs="Times New Roman"/>
          <w:sz w:val="24"/>
          <w:szCs w:val="24"/>
        </w:rPr>
      </w:pPr>
      <w:r w:rsidRPr="000F340A">
        <w:rPr>
          <w:rFonts w:ascii="Times New Roman" w:hAnsi="Times New Roman" w:cs="Times New Roman"/>
          <w:sz w:val="24"/>
          <w:szCs w:val="24"/>
        </w:rPr>
        <w:t>Date</w:t>
      </w:r>
    </w:p>
    <w:p w:rsidR="0011754F" w:rsidRPr="000F340A" w:rsidRDefault="0011754F" w:rsidP="00714CCA">
      <w:pPr>
        <w:spacing w:line="480" w:lineRule="auto"/>
        <w:rPr>
          <w:rFonts w:ascii="Times New Roman" w:hAnsi="Times New Roman" w:cs="Times New Roman"/>
          <w:sz w:val="24"/>
          <w:szCs w:val="24"/>
        </w:rPr>
      </w:pPr>
      <w:r w:rsidRPr="000F340A">
        <w:rPr>
          <w:rFonts w:ascii="Times New Roman" w:hAnsi="Times New Roman" w:cs="Times New Roman"/>
          <w:sz w:val="24"/>
          <w:szCs w:val="24"/>
        </w:rPr>
        <w:t xml:space="preserve"> </w:t>
      </w:r>
    </w:p>
    <w:p w:rsidR="0011754F" w:rsidRPr="000F340A" w:rsidRDefault="0011754F">
      <w:pPr>
        <w:rPr>
          <w:rFonts w:ascii="Times New Roman" w:hAnsi="Times New Roman" w:cs="Times New Roman"/>
          <w:sz w:val="24"/>
          <w:szCs w:val="24"/>
        </w:rPr>
      </w:pPr>
      <w:r w:rsidRPr="000F340A">
        <w:rPr>
          <w:rFonts w:ascii="Times New Roman" w:hAnsi="Times New Roman" w:cs="Times New Roman"/>
          <w:sz w:val="24"/>
          <w:szCs w:val="24"/>
        </w:rPr>
        <w:br w:type="page"/>
      </w:r>
    </w:p>
    <w:p w:rsidR="00025F95" w:rsidRPr="000F340A" w:rsidRDefault="00025F95" w:rsidP="00025F95">
      <w:pPr>
        <w:spacing w:line="480" w:lineRule="auto"/>
        <w:rPr>
          <w:rFonts w:ascii="Times New Roman" w:hAnsi="Times New Roman" w:cs="Times New Roman"/>
          <w:sz w:val="24"/>
          <w:szCs w:val="24"/>
        </w:rPr>
      </w:pPr>
      <w:r w:rsidRPr="000F340A">
        <w:rPr>
          <w:rFonts w:ascii="Times New Roman" w:hAnsi="Times New Roman" w:cs="Times New Roman"/>
          <w:sz w:val="24"/>
          <w:szCs w:val="24"/>
        </w:rPr>
        <w:lastRenderedPageBreak/>
        <w:t>Theories about Learning are the conceptual frameworks that have been developed to elaborate on the absorption, process, and retention of knowledge during the act of learning. They detail the effect of factors that influence the comprehension or perception acquisition or change and retention o</w:t>
      </w:r>
      <w:r w:rsidR="00B83358" w:rsidRPr="000F340A">
        <w:rPr>
          <w:rFonts w:ascii="Times New Roman" w:hAnsi="Times New Roman" w:cs="Times New Roman"/>
          <w:sz w:val="24"/>
          <w:szCs w:val="24"/>
        </w:rPr>
        <w:t>f knowledge and skills. These factors</w:t>
      </w:r>
      <w:r w:rsidRPr="000F340A">
        <w:rPr>
          <w:rFonts w:ascii="Times New Roman" w:hAnsi="Times New Roman" w:cs="Times New Roman"/>
          <w:sz w:val="24"/>
          <w:szCs w:val="24"/>
        </w:rPr>
        <w:t xml:space="preserve"> include cognition, emotional and environmental influences</w:t>
      </w:r>
      <w:r w:rsidR="000F340A" w:rsidRPr="000F340A">
        <w:rPr>
          <w:rFonts w:ascii="Times New Roman" w:hAnsi="Times New Roman" w:cs="Times New Roman"/>
          <w:sz w:val="24"/>
          <w:szCs w:val="24"/>
        </w:rPr>
        <w:t xml:space="preserve"> (</w:t>
      </w:r>
      <w:r w:rsidR="000F340A" w:rsidRPr="000F340A">
        <w:rPr>
          <w:rFonts w:ascii="Times New Roman" w:hAnsi="Times New Roman" w:cs="Times New Roman"/>
          <w:sz w:val="24"/>
          <w:szCs w:val="24"/>
          <w:shd w:val="clear" w:color="auto" w:fill="FFFFFF"/>
        </w:rPr>
        <w:t>Dennick, 2014).</w:t>
      </w:r>
      <w:r w:rsidR="009A7081">
        <w:rPr>
          <w:rFonts w:ascii="Times New Roman" w:hAnsi="Times New Roman" w:cs="Times New Roman"/>
          <w:sz w:val="24"/>
          <w:szCs w:val="24"/>
        </w:rPr>
        <w:t xml:space="preserve"> </w:t>
      </w:r>
      <w:r w:rsidRPr="000F340A">
        <w:rPr>
          <w:rFonts w:ascii="Times New Roman" w:hAnsi="Times New Roman" w:cs="Times New Roman"/>
          <w:sz w:val="24"/>
          <w:szCs w:val="24"/>
        </w:rPr>
        <w:t xml:space="preserve">Two such theories of learning are the Behavioral theory of learning and the cognitive theory of learning. </w:t>
      </w:r>
    </w:p>
    <w:p w:rsidR="00025F95" w:rsidRPr="000F340A" w:rsidRDefault="00025F95" w:rsidP="00025F95">
      <w:pPr>
        <w:spacing w:line="480" w:lineRule="auto"/>
        <w:rPr>
          <w:rFonts w:ascii="Times New Roman" w:hAnsi="Times New Roman" w:cs="Times New Roman"/>
          <w:sz w:val="24"/>
          <w:szCs w:val="24"/>
        </w:rPr>
      </w:pPr>
      <w:r w:rsidRPr="000F340A">
        <w:rPr>
          <w:rFonts w:ascii="Times New Roman" w:hAnsi="Times New Roman" w:cs="Times New Roman"/>
          <w:sz w:val="24"/>
          <w:szCs w:val="24"/>
        </w:rPr>
        <w:t>The behavioral theory of learning is a theory that emphasizes the objective perceived behaviors. In doing so, it discounts any activities of the mind that are independent of these actions</w:t>
      </w:r>
      <w:r w:rsidR="000F340A" w:rsidRPr="000F340A">
        <w:rPr>
          <w:rFonts w:ascii="Times New Roman" w:hAnsi="Times New Roman" w:cs="Times New Roman"/>
          <w:sz w:val="24"/>
          <w:szCs w:val="24"/>
        </w:rPr>
        <w:t xml:space="preserve"> (</w:t>
      </w:r>
      <w:r w:rsidR="000F340A" w:rsidRPr="000F340A">
        <w:rPr>
          <w:rFonts w:ascii="Times New Roman" w:hAnsi="Times New Roman" w:cs="Times New Roman"/>
          <w:sz w:val="24"/>
          <w:szCs w:val="24"/>
          <w:shd w:val="clear" w:color="auto" w:fill="FFFFFF"/>
        </w:rPr>
        <w:t>Pritchard, 2013)</w:t>
      </w:r>
      <w:r w:rsidRPr="000F340A">
        <w:rPr>
          <w:rFonts w:ascii="Times New Roman" w:hAnsi="Times New Roman" w:cs="Times New Roman"/>
          <w:sz w:val="24"/>
          <w:szCs w:val="24"/>
        </w:rPr>
        <w:t>. The behavioral theorist like defining the activity of learning as a simple acquisition of unfamiliar or new behavior patterns based on the environment of the learner. The fundamental pri</w:t>
      </w:r>
      <w:r w:rsidR="00B83358" w:rsidRPr="000F340A">
        <w:rPr>
          <w:rFonts w:ascii="Times New Roman" w:hAnsi="Times New Roman" w:cs="Times New Roman"/>
          <w:sz w:val="24"/>
          <w:szCs w:val="24"/>
        </w:rPr>
        <w:t>nciple</w:t>
      </w:r>
      <w:r w:rsidRPr="000F340A">
        <w:rPr>
          <w:rFonts w:ascii="Times New Roman" w:hAnsi="Times New Roman" w:cs="Times New Roman"/>
          <w:sz w:val="24"/>
          <w:szCs w:val="24"/>
        </w:rPr>
        <w:t xml:space="preserve">s of the theory of behaviorism are the classical conditioning and the operant or behavioral conditioning. Conditioning is perceived by the behavioral theorist to be the universal process of learning. </w:t>
      </w:r>
    </w:p>
    <w:p w:rsidR="00025F95" w:rsidRPr="000F340A" w:rsidRDefault="00025F95" w:rsidP="00025F95">
      <w:pPr>
        <w:spacing w:line="480" w:lineRule="auto"/>
        <w:rPr>
          <w:rFonts w:ascii="Times New Roman" w:hAnsi="Times New Roman" w:cs="Times New Roman"/>
          <w:sz w:val="24"/>
          <w:szCs w:val="24"/>
        </w:rPr>
      </w:pPr>
      <w:r w:rsidRPr="000F340A">
        <w:rPr>
          <w:rFonts w:ascii="Times New Roman" w:hAnsi="Times New Roman" w:cs="Times New Roman"/>
          <w:sz w:val="24"/>
          <w:szCs w:val="24"/>
        </w:rPr>
        <w:t>Classical conditioning takes places whenever there exists a natural reflex response to a stimulus. The human body is biologically designed to have creating and specific responses to the stimulus that are received from the environment. A specific stimulus will produce a particular reaction that can only be generated by such a stimulus. The educational environment, for example, have prevalently displayed the ability to generate a stimulus of fright and anxiety. The students in many classic educational environments present irrational concerns and fears such as of failure, interaction, of public speech r exams and tests and a holistic phobia for school</w:t>
      </w:r>
      <w:r w:rsidR="000F340A" w:rsidRPr="000F340A">
        <w:rPr>
          <w:rFonts w:ascii="Times New Roman" w:hAnsi="Times New Roman" w:cs="Times New Roman"/>
          <w:sz w:val="24"/>
          <w:szCs w:val="24"/>
        </w:rPr>
        <w:t xml:space="preserve"> (</w:t>
      </w:r>
      <w:r w:rsidR="000F340A" w:rsidRPr="000F340A">
        <w:rPr>
          <w:rFonts w:ascii="Times New Roman" w:hAnsi="Times New Roman" w:cs="Times New Roman"/>
          <w:sz w:val="24"/>
          <w:szCs w:val="24"/>
          <w:shd w:val="clear" w:color="auto" w:fill="FFFFFF"/>
        </w:rPr>
        <w:t>Pritchard, 2013)</w:t>
      </w:r>
      <w:r w:rsidRPr="000F340A">
        <w:rPr>
          <w:rFonts w:ascii="Times New Roman" w:hAnsi="Times New Roman" w:cs="Times New Roman"/>
          <w:sz w:val="24"/>
          <w:szCs w:val="24"/>
        </w:rPr>
        <w:t xml:space="preserve">. </w:t>
      </w:r>
    </w:p>
    <w:p w:rsidR="00025F95" w:rsidRPr="000F340A" w:rsidRDefault="00025F95" w:rsidP="00025F95">
      <w:pPr>
        <w:spacing w:line="480" w:lineRule="auto"/>
        <w:rPr>
          <w:rFonts w:ascii="Times New Roman" w:hAnsi="Times New Roman" w:cs="Times New Roman"/>
          <w:sz w:val="24"/>
          <w:szCs w:val="24"/>
        </w:rPr>
      </w:pPr>
      <w:r w:rsidRPr="000F340A">
        <w:rPr>
          <w:rFonts w:ascii="Times New Roman" w:hAnsi="Times New Roman" w:cs="Times New Roman"/>
          <w:sz w:val="24"/>
          <w:szCs w:val="24"/>
        </w:rPr>
        <w:t>Operant conditioning or behavioral conditioning, on the other hand, takes place when there exists a response to a stimulus that is reinforced. The operant conditioning is fundamentally a feedback system that is imposed on a subject</w:t>
      </w:r>
      <w:r w:rsidR="000F340A" w:rsidRPr="000F340A">
        <w:rPr>
          <w:rFonts w:ascii="Times New Roman" w:hAnsi="Times New Roman" w:cs="Times New Roman"/>
          <w:sz w:val="24"/>
          <w:szCs w:val="24"/>
        </w:rPr>
        <w:t xml:space="preserve"> (</w:t>
      </w:r>
      <w:r w:rsidR="000F340A" w:rsidRPr="000F340A">
        <w:rPr>
          <w:rFonts w:ascii="Times New Roman" w:hAnsi="Times New Roman" w:cs="Times New Roman"/>
          <w:sz w:val="24"/>
          <w:szCs w:val="24"/>
          <w:shd w:val="clear" w:color="auto" w:fill="FFFFFF"/>
        </w:rPr>
        <w:t>Pritchard, 2013)</w:t>
      </w:r>
      <w:r w:rsidRPr="000F340A">
        <w:rPr>
          <w:rFonts w:ascii="Times New Roman" w:hAnsi="Times New Roman" w:cs="Times New Roman"/>
          <w:sz w:val="24"/>
          <w:szCs w:val="24"/>
        </w:rPr>
        <w:t xml:space="preserve">. The imposition is in for of a reward or </w:t>
      </w:r>
      <w:r w:rsidRPr="000F340A">
        <w:rPr>
          <w:rFonts w:ascii="Times New Roman" w:hAnsi="Times New Roman" w:cs="Times New Roman"/>
          <w:sz w:val="24"/>
          <w:szCs w:val="24"/>
        </w:rPr>
        <w:lastRenderedPageBreak/>
        <w:t xml:space="preserve">reinforcement that follows the desired response to a stimulus which then develops into a more probable course in the future. The act of teaching animal certain behaviors and children certain charter, for example, is operant conditioning. </w:t>
      </w:r>
    </w:p>
    <w:p w:rsidR="00025F95" w:rsidRPr="000F340A" w:rsidRDefault="00025F95" w:rsidP="00025F95">
      <w:pPr>
        <w:spacing w:line="480" w:lineRule="auto"/>
        <w:rPr>
          <w:rFonts w:ascii="Times New Roman" w:hAnsi="Times New Roman" w:cs="Times New Roman"/>
          <w:sz w:val="24"/>
          <w:szCs w:val="24"/>
        </w:rPr>
      </w:pPr>
      <w:r w:rsidRPr="000F340A">
        <w:rPr>
          <w:rFonts w:ascii="Times New Roman" w:hAnsi="Times New Roman" w:cs="Times New Roman"/>
          <w:sz w:val="24"/>
          <w:szCs w:val="24"/>
        </w:rPr>
        <w:t>The cognitive theory of learning, on the other hand, is a theory that tries to explain the reason why the brain is classified as the most efficient network of information interpretation and processing in the human body as we learn every day new concepts</w:t>
      </w:r>
      <w:r w:rsidR="000F340A" w:rsidRPr="000F340A">
        <w:rPr>
          <w:rFonts w:ascii="Times New Roman" w:hAnsi="Times New Roman" w:cs="Times New Roman"/>
          <w:sz w:val="24"/>
          <w:szCs w:val="24"/>
        </w:rPr>
        <w:t xml:space="preserve"> (</w:t>
      </w:r>
      <w:r w:rsidR="000F340A" w:rsidRPr="000F340A">
        <w:rPr>
          <w:rFonts w:ascii="Times New Roman" w:hAnsi="Times New Roman" w:cs="Times New Roman"/>
          <w:sz w:val="24"/>
          <w:szCs w:val="24"/>
          <w:shd w:val="clear" w:color="auto" w:fill="FFFFFF"/>
        </w:rPr>
        <w:t>Estes, 2014)</w:t>
      </w:r>
      <w:r w:rsidRPr="000F340A">
        <w:rPr>
          <w:rFonts w:ascii="Times New Roman" w:hAnsi="Times New Roman" w:cs="Times New Roman"/>
          <w:sz w:val="24"/>
          <w:szCs w:val="24"/>
        </w:rPr>
        <w:t xml:space="preserve">. The cognitive theory of learning, as opposed to the behavioral; environment theory views the act of learning as the activity of the brain in thinking and not a behavioral venture.  Cognitive learning postulates that the process of learning can only be elaborated by closely observing the brain activities and mental processes of the human body. With the effective cognitive process, learning can be achieved more easily and also new information stored for a longer time in the brain, in comparison to ineffective cognitive process that makes learning difficult and only stores information for a short term. </w:t>
      </w:r>
    </w:p>
    <w:p w:rsidR="00025F95" w:rsidRPr="000F340A" w:rsidRDefault="00025F95" w:rsidP="00025F95">
      <w:pPr>
        <w:spacing w:line="480" w:lineRule="auto"/>
        <w:rPr>
          <w:rFonts w:ascii="Times New Roman" w:hAnsi="Times New Roman" w:cs="Times New Roman"/>
          <w:sz w:val="24"/>
          <w:szCs w:val="24"/>
        </w:rPr>
      </w:pPr>
      <w:r w:rsidRPr="000F340A">
        <w:rPr>
          <w:rFonts w:ascii="Times New Roman" w:hAnsi="Times New Roman" w:cs="Times New Roman"/>
          <w:sz w:val="24"/>
          <w:szCs w:val="24"/>
        </w:rPr>
        <w:t>There exists three main variable that the cognitive theory considers. The behavioral factors, the environmental factor and t persona factor that closely interact with the human to support cognitive learning processes</w:t>
      </w:r>
      <w:r w:rsidR="000F340A" w:rsidRPr="000F340A">
        <w:rPr>
          <w:rFonts w:ascii="Times New Roman" w:hAnsi="Times New Roman" w:cs="Times New Roman"/>
          <w:sz w:val="24"/>
          <w:szCs w:val="24"/>
        </w:rPr>
        <w:t xml:space="preserve"> (</w:t>
      </w:r>
      <w:r w:rsidR="000F340A" w:rsidRPr="000F340A">
        <w:rPr>
          <w:rFonts w:ascii="Times New Roman" w:hAnsi="Times New Roman" w:cs="Times New Roman"/>
          <w:sz w:val="24"/>
          <w:szCs w:val="24"/>
          <w:shd w:val="clear" w:color="auto" w:fill="FFFFFF"/>
        </w:rPr>
        <w:t>Estes, 2014)</w:t>
      </w:r>
      <w:r w:rsidRPr="000F340A">
        <w:rPr>
          <w:rFonts w:ascii="Times New Roman" w:hAnsi="Times New Roman" w:cs="Times New Roman"/>
          <w:sz w:val="24"/>
          <w:szCs w:val="24"/>
        </w:rPr>
        <w:t xml:space="preserve">. The basic principles of the cognitive theory of learning include that of observational learning; learning utilizing observing other people. Reproduction; an effective increase of desired behavior in a supportive environment, Self-efficacy; placing the earned knowledge and skills into practice, Emotional coping; where exceptional coping mechanism develops better cognitive learning abilities and finally Self-regulation; where one has the ability to control their behavior even in an undesired environment. </w:t>
      </w:r>
    </w:p>
    <w:p w:rsidR="00025F95" w:rsidRPr="000F340A" w:rsidRDefault="00025F95" w:rsidP="00025F95">
      <w:pPr>
        <w:spacing w:line="480" w:lineRule="auto"/>
        <w:rPr>
          <w:rFonts w:ascii="Times New Roman" w:hAnsi="Times New Roman" w:cs="Times New Roman"/>
          <w:sz w:val="24"/>
          <w:szCs w:val="24"/>
        </w:rPr>
      </w:pPr>
      <w:r w:rsidRPr="000F340A">
        <w:rPr>
          <w:rFonts w:ascii="Times New Roman" w:hAnsi="Times New Roman" w:cs="Times New Roman"/>
          <w:sz w:val="24"/>
          <w:szCs w:val="24"/>
        </w:rPr>
        <w:t xml:space="preserve">The behavioral and cognitive theories of learning have a very significant difference in their approaches towards the activity of learning. The difference between the theories is that where </w:t>
      </w:r>
      <w:r w:rsidRPr="000F340A">
        <w:rPr>
          <w:rFonts w:ascii="Times New Roman" w:hAnsi="Times New Roman" w:cs="Times New Roman"/>
          <w:sz w:val="24"/>
          <w:szCs w:val="24"/>
        </w:rPr>
        <w:lastRenderedPageBreak/>
        <w:t>behavioral theory perceived learning as simple acquisition of unfamiliar or new behavior patterns, cognitive theory of learning perceives the act of learning as the activity of the brain in thinking and not a behavioral venture. While behavioral theory engages the influence of conditioning, both classical and operant conditioning, to achieve the process of learning new concepts, the cognitive theory engages the cognitive process of the brain, both effective and infective, to achieve the progress of comprehending and storing information into the brain. While the behavioral theorist place emphasis on the facts and information that are learned and how they're learned, the cognitive theorist place emphasis on the process of leaning and when learning is taking place</w:t>
      </w:r>
      <w:r w:rsidR="000F340A" w:rsidRPr="000F340A">
        <w:rPr>
          <w:rFonts w:ascii="Times New Roman" w:hAnsi="Times New Roman" w:cs="Times New Roman"/>
          <w:sz w:val="24"/>
          <w:szCs w:val="24"/>
        </w:rPr>
        <w:t xml:space="preserve"> (</w:t>
      </w:r>
      <w:r w:rsidR="000F340A" w:rsidRPr="000F340A">
        <w:rPr>
          <w:rFonts w:ascii="Times New Roman" w:hAnsi="Times New Roman" w:cs="Times New Roman"/>
          <w:sz w:val="24"/>
          <w:szCs w:val="24"/>
          <w:shd w:val="clear" w:color="auto" w:fill="FFFFFF"/>
        </w:rPr>
        <w:t>Estes, 2014).</w:t>
      </w:r>
    </w:p>
    <w:p w:rsidR="006C1FF9" w:rsidRPr="000F340A" w:rsidRDefault="00025F95" w:rsidP="00025F95">
      <w:pPr>
        <w:spacing w:line="480" w:lineRule="auto"/>
        <w:rPr>
          <w:rFonts w:ascii="Times New Roman" w:hAnsi="Times New Roman" w:cs="Times New Roman"/>
          <w:sz w:val="24"/>
          <w:szCs w:val="24"/>
        </w:rPr>
      </w:pPr>
      <w:r w:rsidRPr="000F340A">
        <w:rPr>
          <w:rFonts w:ascii="Times New Roman" w:hAnsi="Times New Roman" w:cs="Times New Roman"/>
          <w:sz w:val="24"/>
          <w:szCs w:val="24"/>
        </w:rPr>
        <w:t>I</w:t>
      </w:r>
      <w:r w:rsidR="00B83358" w:rsidRPr="000F340A">
        <w:rPr>
          <w:rFonts w:ascii="Times New Roman" w:hAnsi="Times New Roman" w:cs="Times New Roman"/>
          <w:sz w:val="24"/>
          <w:szCs w:val="24"/>
        </w:rPr>
        <w:t xml:space="preserve"> believe that I i</w:t>
      </w:r>
      <w:r w:rsidRPr="000F340A">
        <w:rPr>
          <w:rFonts w:ascii="Times New Roman" w:hAnsi="Times New Roman" w:cs="Times New Roman"/>
          <w:sz w:val="24"/>
          <w:szCs w:val="24"/>
        </w:rPr>
        <w:t>dentify more with the cognitive theory than I do with the behavioral theory of learning. This affiliation is accounted to that fact that may behaviorist theories adhere to the intervening variable of learning to explain learning but avert references to the mental states of learning. The behavioral theorists also only focus on the relationship between the environment of a being and the resultant behavioral change or acquisition as learning</w:t>
      </w:r>
      <w:r w:rsidR="000F340A" w:rsidRPr="000F340A">
        <w:rPr>
          <w:rFonts w:ascii="Times New Roman" w:hAnsi="Times New Roman" w:cs="Times New Roman"/>
          <w:sz w:val="24"/>
          <w:szCs w:val="24"/>
          <w:shd w:val="clear" w:color="auto" w:fill="FFFFFF"/>
        </w:rPr>
        <w:t xml:space="preserve"> (Dennick, 2014)</w:t>
      </w:r>
      <w:r w:rsidRPr="000F340A">
        <w:rPr>
          <w:rFonts w:ascii="Times New Roman" w:hAnsi="Times New Roman" w:cs="Times New Roman"/>
          <w:sz w:val="24"/>
          <w:szCs w:val="24"/>
        </w:rPr>
        <w:t>. The cognitive theorists, on the other hand, make inferences about mental states using the behavior of the being. The theorists explain the behavior as a result of the learning that has taken place. The cognitive theorists emphasize the spatial relationships of mental representation of learning.</w:t>
      </w:r>
    </w:p>
    <w:p w:rsidR="000F340A" w:rsidRPr="000F340A" w:rsidRDefault="000F340A" w:rsidP="00025F95">
      <w:pPr>
        <w:spacing w:line="480" w:lineRule="auto"/>
        <w:rPr>
          <w:rFonts w:ascii="Times New Roman" w:hAnsi="Times New Roman" w:cs="Times New Roman"/>
          <w:sz w:val="24"/>
          <w:szCs w:val="24"/>
        </w:rPr>
      </w:pPr>
    </w:p>
    <w:p w:rsidR="000F340A" w:rsidRPr="000F340A" w:rsidRDefault="000F340A" w:rsidP="00025F95">
      <w:pPr>
        <w:spacing w:line="480" w:lineRule="auto"/>
        <w:rPr>
          <w:rFonts w:ascii="Times New Roman" w:hAnsi="Times New Roman" w:cs="Times New Roman"/>
          <w:sz w:val="24"/>
          <w:szCs w:val="24"/>
        </w:rPr>
      </w:pPr>
    </w:p>
    <w:p w:rsidR="000F340A" w:rsidRPr="000F340A" w:rsidRDefault="000F340A" w:rsidP="00025F95">
      <w:pPr>
        <w:spacing w:line="480" w:lineRule="auto"/>
        <w:rPr>
          <w:rFonts w:ascii="Times New Roman" w:hAnsi="Times New Roman" w:cs="Times New Roman"/>
          <w:sz w:val="24"/>
          <w:szCs w:val="24"/>
        </w:rPr>
      </w:pPr>
    </w:p>
    <w:p w:rsidR="000F340A" w:rsidRPr="000F340A" w:rsidRDefault="000F340A" w:rsidP="00025F95">
      <w:pPr>
        <w:spacing w:line="480" w:lineRule="auto"/>
        <w:rPr>
          <w:rFonts w:ascii="Times New Roman" w:hAnsi="Times New Roman" w:cs="Times New Roman"/>
          <w:sz w:val="24"/>
          <w:szCs w:val="24"/>
        </w:rPr>
      </w:pPr>
    </w:p>
    <w:p w:rsidR="000F340A" w:rsidRPr="000F340A" w:rsidRDefault="000F340A" w:rsidP="00025F95">
      <w:pPr>
        <w:spacing w:line="480" w:lineRule="auto"/>
        <w:rPr>
          <w:rFonts w:ascii="Times New Roman" w:hAnsi="Times New Roman" w:cs="Times New Roman"/>
          <w:sz w:val="24"/>
          <w:szCs w:val="24"/>
        </w:rPr>
      </w:pPr>
    </w:p>
    <w:p w:rsidR="000F340A" w:rsidRPr="000F340A" w:rsidRDefault="000F340A" w:rsidP="009A7081">
      <w:pPr>
        <w:spacing w:line="480" w:lineRule="auto"/>
        <w:jc w:val="center"/>
        <w:rPr>
          <w:rFonts w:ascii="Times New Roman" w:hAnsi="Times New Roman" w:cs="Times New Roman"/>
          <w:sz w:val="24"/>
          <w:szCs w:val="24"/>
        </w:rPr>
      </w:pPr>
      <w:bookmarkStart w:id="0" w:name="_GoBack"/>
      <w:r w:rsidRPr="000F340A">
        <w:rPr>
          <w:rFonts w:ascii="Times New Roman" w:hAnsi="Times New Roman" w:cs="Times New Roman"/>
          <w:sz w:val="24"/>
          <w:szCs w:val="24"/>
        </w:rPr>
        <w:lastRenderedPageBreak/>
        <w:t>References</w:t>
      </w:r>
    </w:p>
    <w:bookmarkEnd w:id="0"/>
    <w:p w:rsidR="000F340A" w:rsidRPr="000F340A" w:rsidRDefault="000F340A" w:rsidP="000F340A">
      <w:pPr>
        <w:spacing w:line="480" w:lineRule="auto"/>
        <w:ind w:left="720" w:hanging="720"/>
        <w:rPr>
          <w:rFonts w:ascii="Times New Roman" w:hAnsi="Times New Roman" w:cs="Times New Roman"/>
          <w:sz w:val="24"/>
          <w:szCs w:val="24"/>
          <w:shd w:val="clear" w:color="auto" w:fill="FFFFFF"/>
        </w:rPr>
      </w:pPr>
      <w:r w:rsidRPr="000F340A">
        <w:rPr>
          <w:rFonts w:ascii="Times New Roman" w:hAnsi="Times New Roman" w:cs="Times New Roman"/>
          <w:sz w:val="24"/>
          <w:szCs w:val="24"/>
          <w:shd w:val="clear" w:color="auto" w:fill="FFFFFF"/>
        </w:rPr>
        <w:t>Dennick, R. (2014). Theories of learning. </w:t>
      </w:r>
      <w:r w:rsidRPr="000F340A">
        <w:rPr>
          <w:rFonts w:ascii="Times New Roman" w:hAnsi="Times New Roman" w:cs="Times New Roman"/>
          <w:i/>
          <w:iCs/>
          <w:sz w:val="24"/>
          <w:szCs w:val="24"/>
          <w:shd w:val="clear" w:color="auto" w:fill="FFFFFF"/>
        </w:rPr>
        <w:t>An introduction to the study of education</w:t>
      </w:r>
      <w:r w:rsidRPr="000F340A">
        <w:rPr>
          <w:rFonts w:ascii="Times New Roman" w:hAnsi="Times New Roman" w:cs="Times New Roman"/>
          <w:sz w:val="24"/>
          <w:szCs w:val="24"/>
          <w:shd w:val="clear" w:color="auto" w:fill="FFFFFF"/>
        </w:rPr>
        <w:t>, </w:t>
      </w:r>
      <w:r w:rsidRPr="000F340A">
        <w:rPr>
          <w:rFonts w:ascii="Times New Roman" w:hAnsi="Times New Roman" w:cs="Times New Roman"/>
          <w:i/>
          <w:iCs/>
          <w:sz w:val="24"/>
          <w:szCs w:val="24"/>
          <w:shd w:val="clear" w:color="auto" w:fill="FFFFFF"/>
        </w:rPr>
        <w:t>36</w:t>
      </w:r>
      <w:r w:rsidRPr="000F340A">
        <w:rPr>
          <w:rFonts w:ascii="Times New Roman" w:hAnsi="Times New Roman" w:cs="Times New Roman"/>
          <w:sz w:val="24"/>
          <w:szCs w:val="24"/>
          <w:shd w:val="clear" w:color="auto" w:fill="FFFFFF"/>
        </w:rPr>
        <w:t>.</w:t>
      </w:r>
    </w:p>
    <w:p w:rsidR="000F340A" w:rsidRPr="000F340A" w:rsidRDefault="000F340A" w:rsidP="000F340A">
      <w:pPr>
        <w:spacing w:line="480" w:lineRule="auto"/>
        <w:ind w:left="720" w:hanging="720"/>
        <w:rPr>
          <w:rFonts w:ascii="Times New Roman" w:hAnsi="Times New Roman" w:cs="Times New Roman"/>
          <w:sz w:val="24"/>
          <w:szCs w:val="24"/>
        </w:rPr>
      </w:pPr>
      <w:r w:rsidRPr="000F340A">
        <w:rPr>
          <w:rFonts w:ascii="Times New Roman" w:hAnsi="Times New Roman" w:cs="Times New Roman"/>
          <w:sz w:val="24"/>
          <w:szCs w:val="24"/>
          <w:shd w:val="clear" w:color="auto" w:fill="FFFFFF"/>
        </w:rPr>
        <w:t>Estes, W. K. (Ed.). (2014). </w:t>
      </w:r>
      <w:r w:rsidRPr="000F340A">
        <w:rPr>
          <w:rFonts w:ascii="Times New Roman" w:hAnsi="Times New Roman" w:cs="Times New Roman"/>
          <w:i/>
          <w:iCs/>
          <w:sz w:val="24"/>
          <w:szCs w:val="24"/>
          <w:shd w:val="clear" w:color="auto" w:fill="FFFFFF"/>
        </w:rPr>
        <w:t>Handbook of Learning and Cognitive Processes (Volume 4): Attention and Memory</w:t>
      </w:r>
      <w:r w:rsidRPr="000F340A">
        <w:rPr>
          <w:rFonts w:ascii="Times New Roman" w:hAnsi="Times New Roman" w:cs="Times New Roman"/>
          <w:sz w:val="24"/>
          <w:szCs w:val="24"/>
          <w:shd w:val="clear" w:color="auto" w:fill="FFFFFF"/>
        </w:rPr>
        <w:t>. Psychology Press.</w:t>
      </w:r>
    </w:p>
    <w:p w:rsidR="000F340A" w:rsidRPr="000F340A" w:rsidRDefault="000F340A" w:rsidP="000F340A">
      <w:pPr>
        <w:spacing w:line="480" w:lineRule="auto"/>
        <w:ind w:left="720" w:hanging="720"/>
        <w:rPr>
          <w:rFonts w:ascii="Times New Roman" w:hAnsi="Times New Roman" w:cs="Times New Roman"/>
          <w:sz w:val="24"/>
          <w:szCs w:val="24"/>
          <w:shd w:val="clear" w:color="auto" w:fill="FFFFFF"/>
        </w:rPr>
      </w:pPr>
      <w:r w:rsidRPr="000F340A">
        <w:rPr>
          <w:rFonts w:ascii="Times New Roman" w:hAnsi="Times New Roman" w:cs="Times New Roman"/>
          <w:sz w:val="24"/>
          <w:szCs w:val="24"/>
          <w:shd w:val="clear" w:color="auto" w:fill="FFFFFF"/>
        </w:rPr>
        <w:t>Pritchard, A. (2013). </w:t>
      </w:r>
      <w:r w:rsidRPr="000F340A">
        <w:rPr>
          <w:rFonts w:ascii="Times New Roman" w:hAnsi="Times New Roman" w:cs="Times New Roman"/>
          <w:i/>
          <w:iCs/>
          <w:sz w:val="24"/>
          <w:szCs w:val="24"/>
          <w:shd w:val="clear" w:color="auto" w:fill="FFFFFF"/>
        </w:rPr>
        <w:t>Ways of learning: Learning theories and learning styles in the classroom</w:t>
      </w:r>
      <w:r w:rsidRPr="000F340A">
        <w:rPr>
          <w:rFonts w:ascii="Times New Roman" w:hAnsi="Times New Roman" w:cs="Times New Roman"/>
          <w:sz w:val="24"/>
          <w:szCs w:val="24"/>
          <w:shd w:val="clear" w:color="auto" w:fill="FFFFFF"/>
        </w:rPr>
        <w:t>. Routledge.</w:t>
      </w:r>
    </w:p>
    <w:sectPr w:rsidR="000F340A" w:rsidRPr="000F340A" w:rsidSect="0011754F">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D066D4" w:rsidRDefault="00D066D4" w:rsidP="0011754F">
      <w:pPr>
        <w:spacing w:after="0" w:line="240" w:lineRule="auto"/>
      </w:pPr>
      <w:r>
        <w:separator/>
      </w:r>
    </w:p>
  </w:endnote>
  <w:endnote w:type="continuationSeparator" w:id="0">
    <w:p w:rsidR="00D066D4" w:rsidRDefault="00D066D4" w:rsidP="001175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D066D4" w:rsidRDefault="00D066D4" w:rsidP="0011754F">
      <w:pPr>
        <w:spacing w:after="0" w:line="240" w:lineRule="auto"/>
      </w:pPr>
      <w:r>
        <w:separator/>
      </w:r>
    </w:p>
  </w:footnote>
  <w:footnote w:type="continuationSeparator" w:id="0">
    <w:p w:rsidR="00D066D4" w:rsidRDefault="00D066D4" w:rsidP="0011754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54F" w:rsidRPr="0011754F" w:rsidRDefault="0011754F">
    <w:pPr>
      <w:pStyle w:val="Header"/>
      <w:jc w:val="right"/>
      <w:rPr>
        <w:rFonts w:ascii="Times New Roman" w:hAnsi="Times New Roman" w:cs="Times New Roman"/>
        <w:sz w:val="24"/>
        <w:szCs w:val="24"/>
      </w:rPr>
    </w:pPr>
    <w:r w:rsidRPr="0011754F">
      <w:rPr>
        <w:rFonts w:ascii="Times New Roman" w:hAnsi="Times New Roman" w:cs="Times New Roman"/>
        <w:sz w:val="24"/>
        <w:szCs w:val="24"/>
      </w:rPr>
      <w:t>LEARNING THEORY</w:t>
    </w:r>
    <w:sdt>
      <w:sdtPr>
        <w:rPr>
          <w:rFonts w:ascii="Times New Roman" w:hAnsi="Times New Roman" w:cs="Times New Roman"/>
          <w:sz w:val="24"/>
          <w:szCs w:val="24"/>
        </w:rPr>
        <w:id w:val="1247607045"/>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11754F">
          <w:rPr>
            <w:rFonts w:ascii="Times New Roman" w:hAnsi="Times New Roman" w:cs="Times New Roman"/>
            <w:sz w:val="24"/>
            <w:szCs w:val="24"/>
          </w:rPr>
          <w:fldChar w:fldCharType="begin"/>
        </w:r>
        <w:r w:rsidRPr="0011754F">
          <w:rPr>
            <w:rFonts w:ascii="Times New Roman" w:hAnsi="Times New Roman" w:cs="Times New Roman"/>
            <w:sz w:val="24"/>
            <w:szCs w:val="24"/>
          </w:rPr>
          <w:instrText xml:space="preserve"> PAGE   \* MERGEFORMAT </w:instrText>
        </w:r>
        <w:r w:rsidRPr="0011754F">
          <w:rPr>
            <w:rFonts w:ascii="Times New Roman" w:hAnsi="Times New Roman" w:cs="Times New Roman"/>
            <w:sz w:val="24"/>
            <w:szCs w:val="24"/>
          </w:rPr>
          <w:fldChar w:fldCharType="separate"/>
        </w:r>
        <w:r w:rsidR="009B5D93">
          <w:rPr>
            <w:rFonts w:ascii="Times New Roman" w:hAnsi="Times New Roman" w:cs="Times New Roman"/>
            <w:noProof/>
            <w:sz w:val="24"/>
            <w:szCs w:val="24"/>
          </w:rPr>
          <w:t>5</w:t>
        </w:r>
        <w:r w:rsidRPr="0011754F">
          <w:rPr>
            <w:rFonts w:ascii="Times New Roman" w:hAnsi="Times New Roman" w:cs="Times New Roman"/>
            <w:noProof/>
            <w:sz w:val="24"/>
            <w:szCs w:val="24"/>
          </w:rPr>
          <w:fldChar w:fldCharType="end"/>
        </w:r>
      </w:sdtContent>
    </w:sdt>
  </w:p>
  <w:p w:rsidR="0011754F" w:rsidRDefault="0011754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1754F" w:rsidRDefault="0011754F">
    <w:pPr>
      <w:pStyle w:val="Header"/>
      <w:jc w:val="right"/>
    </w:pPr>
    <w:r>
      <w:rPr>
        <w:rFonts w:ascii="Times New Roman" w:hAnsi="Times New Roman" w:cs="Times New Roman"/>
        <w:sz w:val="24"/>
        <w:szCs w:val="24"/>
      </w:rPr>
      <w:t xml:space="preserve">Running Head: </w:t>
    </w:r>
    <w:r w:rsidRPr="0011754F">
      <w:rPr>
        <w:rFonts w:ascii="Times New Roman" w:hAnsi="Times New Roman" w:cs="Times New Roman"/>
        <w:sz w:val="24"/>
        <w:szCs w:val="24"/>
      </w:rPr>
      <w:t>LEARNING THEORY</w:t>
    </w:r>
    <w:r>
      <w:rPr>
        <w:rFonts w:ascii="Times New Roman" w:hAnsi="Times New Roman" w:cs="Times New Roman"/>
        <w:sz w:val="24"/>
        <w:szCs w:val="24"/>
      </w:rPr>
      <w:t xml:space="preserve">                                                                                          </w:t>
    </w:r>
    <w:r w:rsidRPr="0011754F">
      <w:rPr>
        <w:rFonts w:ascii="Times New Roman" w:hAnsi="Times New Roman" w:cs="Times New Roman"/>
      </w:rPr>
      <w:t xml:space="preserve"> </w:t>
    </w:r>
    <w:sdt>
      <w:sdtPr>
        <w:rPr>
          <w:rFonts w:ascii="Times New Roman" w:hAnsi="Times New Roman" w:cs="Times New Roman"/>
        </w:rPr>
        <w:id w:val="-1172334762"/>
        <w:docPartObj>
          <w:docPartGallery w:val="Page Numbers (Top of Page)"/>
          <w:docPartUnique/>
        </w:docPartObj>
      </w:sdtPr>
      <w:sdtEndPr>
        <w:rPr>
          <w:noProof/>
        </w:rPr>
      </w:sdtEndPr>
      <w:sdtContent>
        <w:r w:rsidRPr="0011754F">
          <w:rPr>
            <w:rFonts w:ascii="Times New Roman" w:hAnsi="Times New Roman" w:cs="Times New Roman"/>
          </w:rPr>
          <w:fldChar w:fldCharType="begin"/>
        </w:r>
        <w:r w:rsidRPr="0011754F">
          <w:rPr>
            <w:rFonts w:ascii="Times New Roman" w:hAnsi="Times New Roman" w:cs="Times New Roman"/>
          </w:rPr>
          <w:instrText xml:space="preserve"> PAGE   \* MERGEFORMAT </w:instrText>
        </w:r>
        <w:r w:rsidRPr="0011754F">
          <w:rPr>
            <w:rFonts w:ascii="Times New Roman" w:hAnsi="Times New Roman" w:cs="Times New Roman"/>
          </w:rPr>
          <w:fldChar w:fldCharType="separate"/>
        </w:r>
        <w:r w:rsidR="000E4F47">
          <w:rPr>
            <w:rFonts w:ascii="Times New Roman" w:hAnsi="Times New Roman" w:cs="Times New Roman"/>
            <w:noProof/>
          </w:rPr>
          <w:t>1</w:t>
        </w:r>
        <w:r w:rsidRPr="0011754F">
          <w:rPr>
            <w:rFonts w:ascii="Times New Roman" w:hAnsi="Times New Roman" w:cs="Times New Roman"/>
            <w:noProof/>
          </w:rPr>
          <w:fldChar w:fldCharType="end"/>
        </w:r>
      </w:sdtContent>
    </w:sdt>
  </w:p>
  <w:p w:rsidR="0011754F" w:rsidRDefault="0011754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55EC8"/>
    <w:rsid w:val="00025F95"/>
    <w:rsid w:val="00055EC8"/>
    <w:rsid w:val="00063BC2"/>
    <w:rsid w:val="000A2BA6"/>
    <w:rsid w:val="000D0D09"/>
    <w:rsid w:val="000E4F47"/>
    <w:rsid w:val="000F340A"/>
    <w:rsid w:val="0011754F"/>
    <w:rsid w:val="00182C7E"/>
    <w:rsid w:val="00221D2B"/>
    <w:rsid w:val="002471AF"/>
    <w:rsid w:val="00280119"/>
    <w:rsid w:val="00421521"/>
    <w:rsid w:val="004B2429"/>
    <w:rsid w:val="004D7335"/>
    <w:rsid w:val="00614F34"/>
    <w:rsid w:val="00687731"/>
    <w:rsid w:val="006C1FF9"/>
    <w:rsid w:val="006C6865"/>
    <w:rsid w:val="00714CCA"/>
    <w:rsid w:val="007811B1"/>
    <w:rsid w:val="008414E9"/>
    <w:rsid w:val="008C7DE5"/>
    <w:rsid w:val="009A7081"/>
    <w:rsid w:val="009B5D93"/>
    <w:rsid w:val="00B723E0"/>
    <w:rsid w:val="00B83358"/>
    <w:rsid w:val="00B86414"/>
    <w:rsid w:val="00BE04CF"/>
    <w:rsid w:val="00C91188"/>
    <w:rsid w:val="00CF0045"/>
    <w:rsid w:val="00CF03AD"/>
    <w:rsid w:val="00D03A57"/>
    <w:rsid w:val="00D066D4"/>
    <w:rsid w:val="00E0794B"/>
    <w:rsid w:val="00EA16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54F"/>
  </w:style>
  <w:style w:type="paragraph" w:styleId="Footer">
    <w:name w:val="footer"/>
    <w:basedOn w:val="Normal"/>
    <w:link w:val="FooterChar"/>
    <w:uiPriority w:val="99"/>
    <w:unhideWhenUsed/>
    <w:rsid w:val="00117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54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1754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1754F"/>
  </w:style>
  <w:style w:type="paragraph" w:styleId="Footer">
    <w:name w:val="footer"/>
    <w:basedOn w:val="Normal"/>
    <w:link w:val="FooterChar"/>
    <w:uiPriority w:val="99"/>
    <w:unhideWhenUsed/>
    <w:rsid w:val="0011754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1754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908</Words>
  <Characters>5177</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Vinny</dc:creator>
  <cp:lastModifiedBy>vini</cp:lastModifiedBy>
  <cp:revision>2</cp:revision>
  <dcterms:created xsi:type="dcterms:W3CDTF">2018-01-20T07:17:00Z</dcterms:created>
  <dcterms:modified xsi:type="dcterms:W3CDTF">2018-01-20T07:17:00Z</dcterms:modified>
</cp:coreProperties>
</file>